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12550" w:rsidRPr="00172607">
        <w:rPr>
          <w:snapToGrid/>
          <w:color w:val="000000" w:themeColor="text1"/>
          <w:sz w:val="20"/>
        </w:rPr>
        <w:t>2021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034A8A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034A8A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034A8A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на проведение</w:t>
      </w:r>
      <w:r w:rsidR="00D814C4" w:rsidRPr="00034A8A">
        <w:rPr>
          <w:color w:val="000000" w:themeColor="text1"/>
          <w:sz w:val="20"/>
          <w:szCs w:val="20"/>
        </w:rPr>
        <w:t xml:space="preserve"> </w:t>
      </w:r>
    </w:p>
    <w:p w:rsidR="00027DDF" w:rsidRPr="00034A8A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открытого</w:t>
      </w:r>
      <w:r w:rsidR="007C7DEF" w:rsidRPr="00034A8A">
        <w:rPr>
          <w:color w:val="000000" w:themeColor="text1"/>
          <w:sz w:val="20"/>
          <w:szCs w:val="20"/>
        </w:rPr>
        <w:t xml:space="preserve"> конкурса</w:t>
      </w:r>
      <w:r w:rsidR="00FD106A" w:rsidRPr="00034A8A">
        <w:rPr>
          <w:color w:val="000000" w:themeColor="text1"/>
          <w:sz w:val="20"/>
          <w:szCs w:val="20"/>
        </w:rPr>
        <w:t xml:space="preserve"> </w:t>
      </w:r>
      <w:r w:rsidR="00AF4E6D" w:rsidRPr="00034A8A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034A8A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034A8A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(далее-закупка)</w:t>
      </w:r>
    </w:p>
    <w:p w:rsidR="00034A8A" w:rsidRPr="00034A8A" w:rsidRDefault="00C7765C" w:rsidP="00034A8A">
      <w:pPr>
        <w:pStyle w:val="Style6"/>
        <w:tabs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 право заключения </w:t>
      </w:r>
      <w:proofErr w:type="gramStart"/>
      <w:r w:rsidR="00E958B8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>договора</w:t>
      </w:r>
      <w:proofErr w:type="gramEnd"/>
      <w:r w:rsidR="00E958B8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FE4C36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>на</w:t>
      </w:r>
      <w:r w:rsidR="00034A8A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034A8A" w:rsidRPr="00034A8A">
        <w:rPr>
          <w:rFonts w:ascii="Times New Roman" w:hAnsi="Times New Roman" w:cs="Times New Roman"/>
          <w:color w:val="000000" w:themeColor="text1"/>
          <w:sz w:val="20"/>
          <w:szCs w:val="20"/>
        </w:rPr>
        <w:t>выполнение строительно-монтажных работ по объекту: «Мероприятия, направленные на подключение объектов капитального строительства к системе водоснабжения» «Многоэтажный жилой дом квартала №128 в границах улиц Маяковского, Садовой, Чкалова, Ленинской в Ленинском районе г. Самары. Наружные сети водоснабжения»  для нужд ООО «Самарские коммунальные системы» в 2021 г.</w:t>
      </w:r>
    </w:p>
    <w:p w:rsidR="0051315F" w:rsidRPr="00034A8A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034A8A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СКС-</w:t>
      </w:r>
      <w:r w:rsidR="00ED6E62" w:rsidRPr="00034A8A">
        <w:rPr>
          <w:color w:val="000000" w:themeColor="text1"/>
          <w:sz w:val="20"/>
          <w:szCs w:val="20"/>
        </w:rPr>
        <w:t>2134</w:t>
      </w: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34A8A" w:rsidRPr="00034A8A" w:rsidRDefault="00034A8A" w:rsidP="00034A8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34A8A">
              <w:rPr>
                <w:b/>
                <w:color w:val="000000" w:themeColor="text1"/>
                <w:sz w:val="20"/>
                <w:szCs w:val="20"/>
              </w:rPr>
              <w:t>на выполнение строительно-монтажных работ по объекту: «Мероприятия, направленные на подключение объектов капитального строительства к системе водоснабжения» «Многоэтажный жилой дом квартала №128 в границах улиц Маяковского, Садовой, Чкалова, Ленинской в Ленинском районе г. Самары. Наружные сети водоснабжения»  для нужд ООО «Самарские коммунальные системы» в 2021 г.</w:t>
            </w:r>
          </w:p>
          <w:p w:rsidR="00027DDF" w:rsidRPr="00172607" w:rsidRDefault="00027DDF" w:rsidP="00F31DE6">
            <w:pPr>
              <w:spacing w:after="0" w:line="276" w:lineRule="auto"/>
              <w:jc w:val="left"/>
              <w:rPr>
                <w:sz w:val="20"/>
                <w:szCs w:val="20"/>
                <w:lang w:eastAsia="zh-CN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 1 НМЦ </w:t>
            </w:r>
            <w:r w:rsidR="009A58E9" w:rsidRPr="00172607">
              <w:rPr>
                <w:b/>
                <w:color w:val="000000" w:themeColor="text1"/>
                <w:sz w:val="20"/>
                <w:szCs w:val="20"/>
              </w:rPr>
              <w:t>–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34A8A" w:rsidRPr="00034A8A">
              <w:rPr>
                <w:b/>
                <w:color w:val="000000" w:themeColor="text1"/>
                <w:sz w:val="20"/>
                <w:szCs w:val="20"/>
              </w:rPr>
              <w:t>3 230 067,83</w:t>
            </w:r>
            <w:r w:rsidR="00034A8A" w:rsidRPr="00034A8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цена договора (НМЦ) включает в себя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27DDF" w:rsidRPr="00172607" w:rsidRDefault="00027DDF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27DDF" w:rsidRPr="00172607" w:rsidRDefault="00027DDF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172607">
              <w:rPr>
                <w:sz w:val="20"/>
              </w:rPr>
              <w:lastRenderedPageBreak/>
              <w:t>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027DDF" w:rsidRPr="00172607" w:rsidRDefault="00027DDF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027DDF" w:rsidRPr="00172607" w:rsidRDefault="00027DDF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027DDF" w:rsidRPr="00172607" w:rsidRDefault="00027DDF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027DDF" w:rsidRPr="00172607" w:rsidRDefault="00027DDF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4A8A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8D6E1-915E-4A0A-803D-D3B3CA249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5514</Words>
  <Characters>31436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36877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2021-06-08T09:05:00Z</dcterms:created>
  <dcterms:modified xsi:type="dcterms:W3CDTF">2021-06-08T09:05:00Z</dcterms:modified>
</cp:coreProperties>
</file>